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F2" w:rsidRPr="009E66F2" w:rsidRDefault="009E66F2" w:rsidP="009E66F2">
      <w:pPr>
        <w:jc w:val="center"/>
        <w:rPr>
          <w:rFonts w:ascii="Times New Roman" w:hAnsi="Times New Roman"/>
          <w:b/>
          <w:sz w:val="24"/>
          <w:szCs w:val="24"/>
        </w:rPr>
      </w:pPr>
      <w:r w:rsidRPr="009E66F2">
        <w:rPr>
          <w:rFonts w:ascii="Times New Roman" w:hAnsi="Times New Roman"/>
          <w:b/>
          <w:sz w:val="24"/>
          <w:szCs w:val="24"/>
        </w:rPr>
        <w:t>Informacja Administratora - pracownik</w:t>
      </w:r>
    </w:p>
    <w:tbl>
      <w:tblPr>
        <w:tblW w:w="0" w:type="auto"/>
        <w:tblInd w:w="70" w:type="dxa"/>
        <w:tblCellMar>
          <w:left w:w="70" w:type="dxa"/>
          <w:right w:w="70" w:type="dxa"/>
        </w:tblCellMar>
        <w:tblLook w:val="0000"/>
      </w:tblPr>
      <w:tblGrid>
        <w:gridCol w:w="9142"/>
      </w:tblGrid>
      <w:tr w:rsidR="009E41FE" w:rsidRPr="009E66F2" w:rsidTr="00D71293">
        <w:tblPrEx>
          <w:tblCellMar>
            <w:top w:w="0" w:type="dxa"/>
            <w:bottom w:w="0" w:type="dxa"/>
          </w:tblCellMar>
        </w:tblPrEx>
        <w:trPr>
          <w:trHeight w:val="12206"/>
        </w:trPr>
        <w:tc>
          <w:tcPr>
            <w:tcW w:w="9142" w:type="dxa"/>
          </w:tcPr>
          <w:p w:rsidR="009E41FE" w:rsidRPr="009E66F2" w:rsidRDefault="009E41FE" w:rsidP="00D71293">
            <w:pPr>
              <w:spacing w:after="0" w:line="240" w:lineRule="auto"/>
              <w:contextualSpacing/>
              <w:jc w:val="both"/>
              <w:rPr>
                <w:rFonts w:ascii="Times New Roman" w:hAnsi="Times New Roman"/>
              </w:rPr>
            </w:pPr>
            <w:r w:rsidRPr="009E66F2">
              <w:rPr>
                <w:rFonts w:ascii="Times New Roman" w:hAnsi="Times New Roman"/>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(Dz. Urz. UE L 119, s.1) informujemy, że w celu zapewnienia właściwej ochrony danych osobowych, osobie której dane dotyczą należy przede wszystkim podać informacje dotyczące przetwarzania jej danych osobowych określone w art. 13 ust.1 </w:t>
            </w:r>
            <w:r w:rsidRPr="009E66F2">
              <w:rPr>
                <w:rFonts w:ascii="Times New Roman" w:hAnsi="Times New Roman"/>
              </w:rPr>
              <w:t>-</w:t>
            </w:r>
            <w:r w:rsidRPr="009E66F2">
              <w:rPr>
                <w:rFonts w:ascii="Times New Roman" w:hAnsi="Times New Roman"/>
              </w:rPr>
              <w:t xml:space="preserve"> 2 RODO</w:t>
            </w:r>
            <w:r w:rsidRPr="009E66F2">
              <w:rPr>
                <w:rFonts w:ascii="Times New Roman" w:hAnsi="Times New Roman"/>
              </w:rPr>
              <w:t>,</w:t>
            </w:r>
            <w:r w:rsidRPr="009E66F2">
              <w:rPr>
                <w:rFonts w:ascii="Times New Roman" w:hAnsi="Times New Roman"/>
              </w:rPr>
              <w:t xml:space="preserve"> </w:t>
            </w:r>
            <w:r w:rsidRPr="009E66F2">
              <w:rPr>
                <w:rFonts w:ascii="Times New Roman" w:hAnsi="Times New Roman"/>
              </w:rPr>
              <w:t xml:space="preserve">informuję </w:t>
            </w:r>
            <w:r w:rsidRPr="009E66F2">
              <w:rPr>
                <w:rFonts w:ascii="Times New Roman" w:hAnsi="Times New Roman"/>
              </w:rPr>
              <w:t>co następuje:</w:t>
            </w:r>
          </w:p>
          <w:p w:rsidR="009E41FE" w:rsidRPr="009E66F2" w:rsidRDefault="009E41FE" w:rsidP="00D71293">
            <w:pPr>
              <w:numPr>
                <w:ilvl w:val="0"/>
                <w:numId w:val="1"/>
              </w:numPr>
              <w:spacing w:after="0" w:line="240" w:lineRule="auto"/>
              <w:contextualSpacing/>
              <w:jc w:val="both"/>
              <w:rPr>
                <w:rFonts w:ascii="Times New Roman" w:hAnsi="Times New Roman"/>
                <w:b/>
              </w:rPr>
            </w:pPr>
            <w:r w:rsidRPr="009E66F2">
              <w:rPr>
                <w:rFonts w:ascii="Times New Roman" w:hAnsi="Times New Roman"/>
                <w:b/>
              </w:rPr>
              <w:t>Administratorem danych osobowych</w:t>
            </w:r>
          </w:p>
          <w:p w:rsidR="009E41FE" w:rsidRPr="009E66F2" w:rsidRDefault="009E41FE" w:rsidP="00D71293">
            <w:pPr>
              <w:spacing w:after="0" w:line="240" w:lineRule="auto"/>
              <w:contextualSpacing/>
              <w:jc w:val="both"/>
              <w:rPr>
                <w:rFonts w:ascii="Times New Roman" w:hAnsi="Times New Roman"/>
              </w:rPr>
            </w:pPr>
            <w:r w:rsidRPr="009E66F2">
              <w:rPr>
                <w:rFonts w:ascii="Times New Roman" w:hAnsi="Times New Roman"/>
              </w:rPr>
              <w:t xml:space="preserve">Administratorem Pani/Pana danych osobowych jest </w:t>
            </w:r>
            <w:r w:rsidRPr="009E66F2">
              <w:rPr>
                <w:rFonts w:ascii="Times New Roman" w:hAnsi="Times New Roman"/>
              </w:rPr>
              <w:t>Młodzieżowy Ośrodek Socjoterapii w Smolnicy</w:t>
            </w:r>
            <w:r w:rsidRPr="009E66F2">
              <w:rPr>
                <w:rFonts w:ascii="Times New Roman" w:hAnsi="Times New Roman"/>
              </w:rPr>
              <w:t xml:space="preserve"> reprezentowane przez </w:t>
            </w:r>
            <w:r w:rsidRPr="009E66F2">
              <w:rPr>
                <w:rFonts w:ascii="Times New Roman" w:hAnsi="Times New Roman"/>
              </w:rPr>
              <w:t>Dyrektora Jednostki z siedzibą w Smolnicy 51, 74-400 Dębno.</w:t>
            </w:r>
          </w:p>
          <w:p w:rsidR="009E41FE" w:rsidRPr="009E66F2" w:rsidRDefault="009E41FE" w:rsidP="00D71293">
            <w:pPr>
              <w:numPr>
                <w:ilvl w:val="0"/>
                <w:numId w:val="1"/>
              </w:numPr>
              <w:spacing w:after="0" w:line="240" w:lineRule="auto"/>
              <w:contextualSpacing/>
              <w:jc w:val="both"/>
              <w:rPr>
                <w:rFonts w:ascii="Times New Roman" w:hAnsi="Times New Roman"/>
                <w:b/>
              </w:rPr>
            </w:pPr>
            <w:r w:rsidRPr="009E66F2">
              <w:rPr>
                <w:rFonts w:ascii="Times New Roman" w:hAnsi="Times New Roman"/>
                <w:b/>
              </w:rPr>
              <w:t>Inspektor Danych Osobowych</w:t>
            </w:r>
          </w:p>
          <w:p w:rsidR="009E41FE" w:rsidRPr="009E66F2" w:rsidRDefault="009E41FE" w:rsidP="00D71293">
            <w:pPr>
              <w:spacing w:after="0" w:line="240" w:lineRule="auto"/>
              <w:contextualSpacing/>
              <w:jc w:val="both"/>
              <w:rPr>
                <w:rFonts w:ascii="Times New Roman" w:hAnsi="Times New Roman"/>
              </w:rPr>
            </w:pPr>
            <w:r w:rsidRPr="009E66F2">
              <w:rPr>
                <w:rFonts w:ascii="Times New Roman" w:hAnsi="Times New Roman"/>
              </w:rPr>
              <w:t xml:space="preserve">Kontakt z Inspektorem Ochrony Danych </w:t>
            </w:r>
            <w:hyperlink r:id="rId5" w:history="1">
              <w:r w:rsidRPr="009E66F2">
                <w:rPr>
                  <w:rStyle w:val="Hipercze"/>
                  <w:rFonts w:ascii="Times New Roman" w:hAnsi="Times New Roman"/>
                </w:rPr>
                <w:t>iod@powiatmysliborski.pl</w:t>
              </w:r>
            </w:hyperlink>
            <w:r w:rsidRPr="009E66F2">
              <w:rPr>
                <w:rFonts w:ascii="Times New Roman" w:hAnsi="Times New Roman"/>
              </w:rPr>
              <w:t>. tel. 095 747 20 21 wew. 240</w:t>
            </w:r>
            <w:r w:rsidRPr="009E66F2">
              <w:rPr>
                <w:rFonts w:ascii="Times New Roman" w:hAnsi="Times New Roman"/>
              </w:rPr>
              <w:t>, można się z nim kontaktować we wszystkich sprawach dotyczących przetwarzania i ochrony danych osobowych.</w:t>
            </w:r>
          </w:p>
          <w:p w:rsidR="009E41FE" w:rsidRPr="009E66F2" w:rsidRDefault="009E41FE" w:rsidP="00D71293">
            <w:pPr>
              <w:numPr>
                <w:ilvl w:val="0"/>
                <w:numId w:val="1"/>
              </w:numPr>
              <w:spacing w:after="0" w:line="240" w:lineRule="auto"/>
              <w:contextualSpacing/>
              <w:jc w:val="both"/>
              <w:rPr>
                <w:rFonts w:ascii="Times New Roman" w:hAnsi="Times New Roman"/>
                <w:b/>
              </w:rPr>
            </w:pPr>
            <w:r w:rsidRPr="009E66F2">
              <w:rPr>
                <w:rFonts w:ascii="Times New Roman" w:hAnsi="Times New Roman"/>
                <w:b/>
              </w:rPr>
              <w:t>Podstawa prawna i cele przetwarzania</w:t>
            </w:r>
          </w:p>
          <w:p w:rsidR="009E41FE" w:rsidRPr="009E66F2" w:rsidRDefault="009E41FE" w:rsidP="00D71293">
            <w:pPr>
              <w:pStyle w:val="tabelkatimes"/>
              <w:ind w:left="72"/>
              <w:jc w:val="both"/>
              <w:rPr>
                <w:sz w:val="22"/>
                <w:szCs w:val="22"/>
                <w:shd w:val="clear" w:color="auto" w:fill="FFFFFF"/>
              </w:rPr>
            </w:pPr>
            <w:r w:rsidRPr="009E66F2">
              <w:rPr>
                <w:sz w:val="22"/>
                <w:szCs w:val="22"/>
              </w:rPr>
              <w:t>Pani/Pana dane osobowe przetwarzane będą</w:t>
            </w:r>
            <w:r w:rsidRPr="009E66F2">
              <w:rPr>
                <w:sz w:val="22"/>
                <w:szCs w:val="22"/>
                <w:shd w:val="clear" w:color="auto" w:fill="FFFFFF"/>
              </w:rPr>
              <w:t xml:space="preserve"> w związku z zatrudnieniem i odbywa się w oparciu o przepisy prawa, w szczególności przepisy prawa podatkowego, prawa pracy, ZFŚS i ubezpieczeń społecznych, w tym również na potrzeby ustalenia zdolności do pracy – </w:t>
            </w:r>
            <w:hyperlink r:id="rId6" w:anchor="/document/68636690?unitId=art(6)ust(1)lit(c)&amp;cm=DOCUMENT" w:tgtFrame="_blank" w:history="1">
              <w:r w:rsidRPr="009E66F2">
                <w:rPr>
                  <w:rStyle w:val="Hipercze"/>
                  <w:sz w:val="22"/>
                  <w:szCs w:val="22"/>
                </w:rPr>
                <w:t>art. 6 ust. 1 lit. c</w:t>
              </w:r>
            </w:hyperlink>
            <w:r w:rsidRPr="009E66F2">
              <w:rPr>
                <w:sz w:val="22"/>
                <w:szCs w:val="22"/>
                <w:shd w:val="clear" w:color="auto" w:fill="FFFFFF"/>
              </w:rPr>
              <w:t xml:space="preserve"> rozporządzenia Parlamentu Europejskiego i Rady (UE) 2016/679. w sprawie ochrony osób fizycznych w związku z przetwarzaniem danych osobowych i w sprawie swobodnego przepływu takich danych oraz uchylenia </w:t>
            </w:r>
            <w:hyperlink r:id="rId7" w:anchor="/document/67427626?cm=DOCUMENT" w:tgtFrame="_blank" w:history="1">
              <w:r w:rsidRPr="009E66F2">
                <w:rPr>
                  <w:rStyle w:val="Hipercze"/>
                  <w:sz w:val="22"/>
                  <w:szCs w:val="22"/>
                </w:rPr>
                <w:t>dyrektywy</w:t>
              </w:r>
            </w:hyperlink>
            <w:r w:rsidRPr="009E66F2">
              <w:rPr>
                <w:sz w:val="22"/>
                <w:szCs w:val="22"/>
                <w:shd w:val="clear" w:color="auto" w:fill="FFFFFF"/>
              </w:rPr>
              <w:t xml:space="preserve"> 95/46/WE (ogólne rozporządzenie o ochronie danych) (Dz.U. UE. L. z 2016 r. Nr 119, str. 1) – dalej RODO, </w:t>
            </w:r>
            <w:hyperlink r:id="rId8" w:anchor="/document/68636690?unitId=art(9)ust(2)lit(b)&amp;cm=DOCUMENT" w:tgtFrame="_blank" w:history="1">
              <w:r w:rsidRPr="009E66F2">
                <w:rPr>
                  <w:rStyle w:val="Hipercze"/>
                  <w:sz w:val="22"/>
                  <w:szCs w:val="22"/>
                </w:rPr>
                <w:t>art. 9 ust. 2 lit. b</w:t>
              </w:r>
            </w:hyperlink>
            <w:r w:rsidRPr="009E66F2">
              <w:rPr>
                <w:sz w:val="22"/>
                <w:szCs w:val="22"/>
                <w:shd w:val="clear" w:color="auto" w:fill="FFFFFF"/>
              </w:rPr>
              <w:t xml:space="preserve"> RODO oraz </w:t>
            </w:r>
            <w:hyperlink r:id="rId9" w:anchor="/document/68636690?unitId=art(9)ust(2)lit(h)&amp;cm=DOCUMENT" w:tgtFrame="_blank" w:history="1">
              <w:r w:rsidRPr="009E66F2">
                <w:rPr>
                  <w:rStyle w:val="Hipercze"/>
                  <w:sz w:val="22"/>
                  <w:szCs w:val="22"/>
                </w:rPr>
                <w:t>art. 9 ust. 2 lit. h</w:t>
              </w:r>
            </w:hyperlink>
            <w:r w:rsidRPr="009E66F2">
              <w:rPr>
                <w:sz w:val="22"/>
                <w:szCs w:val="22"/>
                <w:shd w:val="clear" w:color="auto" w:fill="FFFFFF"/>
              </w:rPr>
              <w:t xml:space="preserve"> RODO. </w:t>
            </w:r>
          </w:p>
          <w:p w:rsidR="009E41FE" w:rsidRPr="009E66F2" w:rsidRDefault="009E41FE" w:rsidP="00D71293">
            <w:pPr>
              <w:pStyle w:val="tabelkatimes"/>
              <w:ind w:left="72"/>
              <w:jc w:val="both"/>
              <w:rPr>
                <w:sz w:val="22"/>
                <w:szCs w:val="22"/>
              </w:rPr>
            </w:pPr>
            <w:r w:rsidRPr="009E66F2">
              <w:rPr>
                <w:sz w:val="22"/>
                <w:szCs w:val="22"/>
                <w:shd w:val="clear" w:color="auto" w:fill="FFFFFF"/>
              </w:rPr>
              <w:t>Przetwarzanie danych osobowych odbywa się także, w celu przekazania istotnych informacji w związku z zatrudnieniem i odbywa się w oparciu o dobrowolnie wyrażoną zgodę (</w:t>
            </w:r>
            <w:hyperlink r:id="rId10" w:anchor="/document/68636690?unitId=art(6)ust(1)lit(a)&amp;cm=DOCUMENT" w:tgtFrame="_blank" w:history="1">
              <w:r w:rsidRPr="009E66F2">
                <w:rPr>
                  <w:rStyle w:val="Hipercze"/>
                  <w:sz w:val="22"/>
                  <w:szCs w:val="22"/>
                </w:rPr>
                <w:t>art. 6 ust. 1 lit. a</w:t>
              </w:r>
            </w:hyperlink>
            <w:r w:rsidRPr="009E66F2">
              <w:rPr>
                <w:sz w:val="22"/>
                <w:szCs w:val="22"/>
                <w:shd w:val="clear" w:color="auto" w:fill="FFFFFF"/>
              </w:rPr>
              <w:t xml:space="preserve"> RODO).</w:t>
            </w:r>
          </w:p>
          <w:p w:rsidR="009E41FE" w:rsidRPr="009E66F2" w:rsidRDefault="009E41FE" w:rsidP="00D71293">
            <w:pPr>
              <w:numPr>
                <w:ilvl w:val="0"/>
                <w:numId w:val="1"/>
              </w:numPr>
              <w:spacing w:after="0" w:line="240" w:lineRule="auto"/>
              <w:contextualSpacing/>
              <w:jc w:val="both"/>
              <w:rPr>
                <w:rFonts w:ascii="Times New Roman" w:hAnsi="Times New Roman"/>
                <w:b/>
              </w:rPr>
            </w:pPr>
            <w:r w:rsidRPr="009E66F2">
              <w:rPr>
                <w:rFonts w:ascii="Times New Roman" w:hAnsi="Times New Roman"/>
                <w:b/>
              </w:rPr>
              <w:t>Odbiorcy danych osobowych</w:t>
            </w:r>
          </w:p>
          <w:p w:rsidR="009E41FE" w:rsidRPr="009E66F2" w:rsidRDefault="009E41FE" w:rsidP="00D71293">
            <w:pPr>
              <w:spacing w:after="0" w:line="240" w:lineRule="auto"/>
              <w:contextualSpacing/>
              <w:jc w:val="both"/>
              <w:rPr>
                <w:rFonts w:ascii="Times New Roman" w:eastAsia="Times New Roman" w:hAnsi="Times New Roman"/>
                <w:lang w:eastAsia="pl-PL"/>
              </w:rPr>
            </w:pPr>
            <w:r w:rsidRPr="009E66F2">
              <w:rPr>
                <w:rFonts w:ascii="Times New Roman" w:hAnsi="Times New Roman"/>
              </w:rPr>
              <w:t xml:space="preserve">Odbiorcami Pani/Pana danych osobowych będą </w:t>
            </w:r>
            <w:r w:rsidRPr="009E66F2">
              <w:rPr>
                <w:rFonts w:ascii="Times New Roman" w:hAnsi="Times New Roman"/>
                <w:color w:val="000000"/>
              </w:rPr>
              <w:t xml:space="preserve">wyłącznie podmioty uprawnione </w:t>
            </w:r>
            <w:r w:rsidRPr="009E66F2">
              <w:rPr>
                <w:rFonts w:ascii="Times New Roman" w:hAnsi="Times New Roman"/>
                <w:color w:val="000000"/>
              </w:rPr>
              <w:br/>
              <w:t>do uzyskania danych osobowych na podstawie przepisów prawa tj. medycyna pracy, podmioty organizujące szkolenia BHP, zakład ubezpieczeń społecznych, urząd skarbowy, pakiety socjalne, ubezpieczenia grupowe, inne. D</w:t>
            </w:r>
            <w:r w:rsidRPr="009E66F2">
              <w:rPr>
                <w:rFonts w:ascii="Times New Roman" w:eastAsia="Times New Roman" w:hAnsi="Times New Roman"/>
                <w:lang w:eastAsia="pl-PL"/>
              </w:rPr>
              <w:t xml:space="preserve">ane osobowe mogą być przekazywane innym podmiotom, w tym jednostkom organizacyjnym, w celu wykonywania zadań publicznych. </w:t>
            </w:r>
          </w:p>
          <w:p w:rsidR="009E41FE" w:rsidRPr="009E66F2" w:rsidRDefault="009E41FE" w:rsidP="00D71293">
            <w:pPr>
              <w:numPr>
                <w:ilvl w:val="0"/>
                <w:numId w:val="1"/>
              </w:numPr>
              <w:spacing w:after="0" w:line="240" w:lineRule="auto"/>
              <w:contextualSpacing/>
              <w:jc w:val="both"/>
              <w:rPr>
                <w:rFonts w:ascii="Times New Roman" w:hAnsi="Times New Roman"/>
                <w:b/>
                <w:color w:val="000000"/>
              </w:rPr>
            </w:pPr>
            <w:r w:rsidRPr="009E66F2">
              <w:rPr>
                <w:rFonts w:ascii="Times New Roman" w:hAnsi="Times New Roman"/>
                <w:b/>
                <w:color w:val="000000"/>
              </w:rPr>
              <w:t>Okres przechowywania danych</w:t>
            </w:r>
          </w:p>
          <w:p w:rsidR="009E41FE" w:rsidRPr="009E66F2" w:rsidRDefault="009E41FE" w:rsidP="00D71293">
            <w:pPr>
              <w:spacing w:after="0" w:line="240" w:lineRule="auto"/>
              <w:contextualSpacing/>
              <w:jc w:val="both"/>
              <w:rPr>
                <w:rFonts w:ascii="Times New Roman" w:hAnsi="Times New Roman"/>
              </w:rPr>
            </w:pPr>
            <w:r w:rsidRPr="009E66F2">
              <w:rPr>
                <w:rFonts w:ascii="Times New Roman" w:hAnsi="Times New Roman"/>
              </w:rPr>
              <w:t xml:space="preserve">Pani/Pana dane osobowe przechowywane będą w czasie określonym przepisami prawa, zgodnie </w:t>
            </w:r>
            <w:r w:rsidRPr="009E66F2">
              <w:rPr>
                <w:rFonts w:ascii="Times New Roman" w:hAnsi="Times New Roman"/>
              </w:rPr>
              <w:br/>
              <w:t>z instrukcją kancelaryjną</w:t>
            </w:r>
          </w:p>
          <w:p w:rsidR="009E41FE" w:rsidRPr="009E66F2" w:rsidRDefault="009E41FE" w:rsidP="00D71293">
            <w:pPr>
              <w:numPr>
                <w:ilvl w:val="0"/>
                <w:numId w:val="1"/>
              </w:numPr>
              <w:spacing w:after="0" w:line="240" w:lineRule="auto"/>
              <w:contextualSpacing/>
              <w:jc w:val="both"/>
              <w:rPr>
                <w:rFonts w:ascii="Times New Roman" w:hAnsi="Times New Roman"/>
                <w:b/>
              </w:rPr>
            </w:pPr>
            <w:r w:rsidRPr="009E66F2">
              <w:rPr>
                <w:rFonts w:ascii="Times New Roman" w:hAnsi="Times New Roman"/>
                <w:b/>
              </w:rPr>
              <w:t>Prawa osób, których dane dotyczą</w:t>
            </w:r>
          </w:p>
          <w:p w:rsidR="009E41FE" w:rsidRPr="009E66F2" w:rsidRDefault="009E41FE" w:rsidP="00D71293">
            <w:pPr>
              <w:spacing w:after="0" w:line="240" w:lineRule="auto"/>
              <w:contextualSpacing/>
              <w:jc w:val="both"/>
              <w:rPr>
                <w:rFonts w:ascii="Times New Roman" w:hAnsi="Times New Roman"/>
              </w:rPr>
            </w:pPr>
            <w:r w:rsidRPr="009E66F2">
              <w:rPr>
                <w:rFonts w:ascii="Times New Roman" w:hAnsi="Times New Roman"/>
              </w:rPr>
              <w:t>P</w:t>
            </w:r>
            <w:r w:rsidRPr="009E66F2">
              <w:rPr>
                <w:rFonts w:ascii="Times New Roman" w:eastAsia="Times New Roman" w:hAnsi="Times New Roman"/>
              </w:rPr>
              <w:t>osiada Pani/Pan prawo do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w:t>
            </w:r>
            <w:r w:rsidRPr="009E66F2">
              <w:rPr>
                <w:rFonts w:ascii="Times New Roman" w:eastAsia="Times New Roman" w:hAnsi="Times New Roman"/>
                <w:b/>
              </w:rPr>
              <w:t xml:space="preserve"> </w:t>
            </w:r>
            <w:r w:rsidRPr="009E66F2">
              <w:rPr>
                <w:rFonts w:ascii="Times New Roman" w:eastAsia="Times New Roman" w:hAnsi="Times New Roman"/>
              </w:rPr>
              <w:t xml:space="preserve">zgody przed jej wycofaniem. </w:t>
            </w:r>
          </w:p>
          <w:p w:rsidR="009E41FE" w:rsidRPr="009E66F2" w:rsidRDefault="009E41FE" w:rsidP="00D71293">
            <w:pPr>
              <w:numPr>
                <w:ilvl w:val="0"/>
                <w:numId w:val="1"/>
              </w:numPr>
              <w:spacing w:after="0" w:line="240" w:lineRule="auto"/>
              <w:contextualSpacing/>
              <w:jc w:val="both"/>
              <w:rPr>
                <w:rFonts w:ascii="Times New Roman" w:hAnsi="Times New Roman"/>
                <w:b/>
              </w:rPr>
            </w:pPr>
            <w:r w:rsidRPr="009E66F2">
              <w:rPr>
                <w:rFonts w:ascii="Times New Roman" w:hAnsi="Times New Roman"/>
                <w:b/>
              </w:rPr>
              <w:t xml:space="preserve">Prawo do wniesienia skargi </w:t>
            </w:r>
          </w:p>
          <w:p w:rsidR="009E41FE" w:rsidRPr="009E66F2" w:rsidRDefault="009E41FE" w:rsidP="00D71293">
            <w:pPr>
              <w:spacing w:after="0" w:line="240" w:lineRule="auto"/>
              <w:contextualSpacing/>
              <w:jc w:val="both"/>
              <w:rPr>
                <w:rFonts w:ascii="Times New Roman" w:hAnsi="Times New Roman"/>
              </w:rPr>
            </w:pPr>
            <w:r w:rsidRPr="009E66F2">
              <w:rPr>
                <w:rFonts w:ascii="Times New Roman" w:hAnsi="Times New Roman"/>
              </w:rPr>
              <w:t>Ma Pani/Pan prawo wniesienia skargi do organu nadzorczego.</w:t>
            </w:r>
          </w:p>
          <w:p w:rsidR="009E41FE" w:rsidRPr="009E66F2" w:rsidRDefault="009E41FE" w:rsidP="00D71293">
            <w:pPr>
              <w:numPr>
                <w:ilvl w:val="0"/>
                <w:numId w:val="1"/>
              </w:numPr>
              <w:spacing w:after="0" w:line="240" w:lineRule="auto"/>
              <w:contextualSpacing/>
              <w:jc w:val="both"/>
              <w:rPr>
                <w:rFonts w:ascii="Times New Roman" w:hAnsi="Times New Roman"/>
                <w:b/>
              </w:rPr>
            </w:pPr>
            <w:r w:rsidRPr="009E66F2">
              <w:rPr>
                <w:rFonts w:ascii="Times New Roman" w:hAnsi="Times New Roman"/>
                <w:b/>
              </w:rPr>
              <w:t>Informacja o wymogu podania danych</w:t>
            </w:r>
          </w:p>
          <w:p w:rsidR="009E41FE" w:rsidRPr="009E66F2" w:rsidRDefault="009E41FE" w:rsidP="00D71293">
            <w:pPr>
              <w:spacing w:after="0" w:line="240" w:lineRule="auto"/>
              <w:contextualSpacing/>
              <w:jc w:val="both"/>
              <w:rPr>
                <w:rFonts w:ascii="Times New Roman" w:hAnsi="Times New Roman"/>
              </w:rPr>
            </w:pPr>
            <w:r w:rsidRPr="009E66F2">
              <w:rPr>
                <w:rFonts w:ascii="Times New Roman" w:hAnsi="Times New Roman"/>
              </w:rPr>
              <w:t>Podanie danych osobowych jest obowiązkowe w zakresie wymaganym ustawodawstwem</w:t>
            </w:r>
            <w:r w:rsidRPr="009E66F2">
              <w:rPr>
                <w:rFonts w:ascii="Times New Roman" w:hAnsi="Times New Roman"/>
              </w:rPr>
              <w:br/>
              <w:t xml:space="preserve"> a w przypadku, gdy nie poda Pani/Pan swoich danych nie będziemy mogli zrealizować obowiązku ustawowego, co może skutkować konsekwencjami przewidzianymi przepisami prawa.</w:t>
            </w:r>
          </w:p>
          <w:p w:rsidR="009E41FE" w:rsidRPr="009E66F2" w:rsidRDefault="009E41FE" w:rsidP="00D71293">
            <w:pPr>
              <w:spacing w:after="0" w:line="240" w:lineRule="auto"/>
              <w:contextualSpacing/>
              <w:jc w:val="both"/>
              <w:rPr>
                <w:rFonts w:ascii="Times New Roman" w:hAnsi="Times New Roman"/>
              </w:rPr>
            </w:pPr>
          </w:p>
          <w:p w:rsidR="009E41FE" w:rsidRPr="009E66F2" w:rsidRDefault="009E41FE" w:rsidP="00D71293">
            <w:pPr>
              <w:suppressAutoHyphens/>
              <w:spacing w:after="0" w:line="240" w:lineRule="auto"/>
              <w:jc w:val="right"/>
              <w:rPr>
                <w:rFonts w:ascii="Times New Roman" w:hAnsi="Times New Roman"/>
              </w:rPr>
            </w:pPr>
            <w:r w:rsidRPr="009E66F2">
              <w:rPr>
                <w:rFonts w:ascii="Times New Roman" w:hAnsi="Times New Roman"/>
              </w:rPr>
              <w:t>Zapoznałem się z powyższą informacją i zrozumiałem:</w:t>
            </w:r>
          </w:p>
          <w:p w:rsidR="009E41FE" w:rsidRPr="009E66F2" w:rsidRDefault="009E41FE" w:rsidP="00D71293">
            <w:pPr>
              <w:suppressAutoHyphens/>
              <w:spacing w:after="0" w:line="240" w:lineRule="auto"/>
              <w:jc w:val="right"/>
              <w:rPr>
                <w:rFonts w:ascii="Times New Roman" w:hAnsi="Times New Roman"/>
              </w:rPr>
            </w:pPr>
          </w:p>
          <w:p w:rsidR="009E41FE" w:rsidRPr="009E66F2" w:rsidRDefault="009E41FE" w:rsidP="00D71293">
            <w:pPr>
              <w:suppressAutoHyphens/>
              <w:spacing w:after="0" w:line="240" w:lineRule="auto"/>
              <w:jc w:val="right"/>
              <w:rPr>
                <w:rFonts w:ascii="Times New Roman" w:hAnsi="Times New Roman"/>
              </w:rPr>
            </w:pPr>
            <w:r w:rsidRPr="009E66F2">
              <w:rPr>
                <w:rFonts w:ascii="Times New Roman" w:hAnsi="Times New Roman"/>
              </w:rPr>
              <w:t>.......................................................</w:t>
            </w:r>
          </w:p>
          <w:p w:rsidR="009E41FE" w:rsidRPr="009E66F2" w:rsidRDefault="009E41FE" w:rsidP="009E66F2">
            <w:pPr>
              <w:tabs>
                <w:tab w:val="left" w:pos="568"/>
              </w:tabs>
              <w:suppressAutoHyphens/>
              <w:spacing w:after="0" w:line="240" w:lineRule="auto"/>
              <w:ind w:left="426"/>
              <w:jc w:val="right"/>
              <w:rPr>
                <w:rFonts w:ascii="Times New Roman" w:hAnsi="Times New Roman"/>
              </w:rPr>
            </w:pPr>
            <w:r w:rsidRPr="009E66F2">
              <w:rPr>
                <w:rFonts w:ascii="Times New Roman" w:hAnsi="Times New Roman"/>
              </w:rPr>
              <w:t>(</w:t>
            </w:r>
            <w:r w:rsidR="00AA1F4F" w:rsidRPr="009E66F2">
              <w:rPr>
                <w:rFonts w:ascii="Times New Roman" w:hAnsi="Times New Roman"/>
              </w:rPr>
              <w:t xml:space="preserve"> imię i nazwisko)</w:t>
            </w:r>
          </w:p>
        </w:tc>
      </w:tr>
    </w:tbl>
    <w:p w:rsidR="007C0165" w:rsidRPr="009E66F2" w:rsidRDefault="007C0165">
      <w:pPr>
        <w:rPr>
          <w:rFonts w:ascii="Times New Roman" w:hAnsi="Times New Roman"/>
        </w:rPr>
      </w:pPr>
    </w:p>
    <w:sectPr w:rsidR="007C0165" w:rsidRPr="009E66F2" w:rsidSect="007C01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6E59"/>
    <w:multiLevelType w:val="hybridMultilevel"/>
    <w:tmpl w:val="629096A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9E41FE"/>
    <w:rsid w:val="003239CA"/>
    <w:rsid w:val="003C74C8"/>
    <w:rsid w:val="007C0165"/>
    <w:rsid w:val="009A76C6"/>
    <w:rsid w:val="009E41FE"/>
    <w:rsid w:val="009E66F2"/>
    <w:rsid w:val="00AA1F4F"/>
    <w:rsid w:val="00DD36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1FE"/>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41FE"/>
    <w:rPr>
      <w:color w:val="0000FF"/>
      <w:u w:val="single"/>
    </w:rPr>
  </w:style>
  <w:style w:type="paragraph" w:customStyle="1" w:styleId="tabelkatimes">
    <w:name w:val="tabelka_times"/>
    <w:basedOn w:val="Normalny"/>
    <w:rsid w:val="009E41FE"/>
    <w:pPr>
      <w:spacing w:after="0" w:line="240" w:lineRule="auto"/>
    </w:pPr>
    <w:rPr>
      <w:rFonts w:ascii="Times New Roman" w:eastAsia="Times New Roman" w:hAnsi="Times New Roman"/>
      <w:sz w:val="20"/>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fontTable" Target="fontTable.xml"/><Relationship Id="rId5" Type="http://schemas.openxmlformats.org/officeDocument/2006/relationships/hyperlink" Target="mailto:iod@powiatmysliborski.pl" TargetMode="Externa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566</Words>
  <Characters>3397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Szóstka</dc:creator>
  <cp:keywords/>
  <dc:description/>
  <cp:lastModifiedBy>Ewelina Szóstka</cp:lastModifiedBy>
  <cp:revision>2</cp:revision>
  <dcterms:created xsi:type="dcterms:W3CDTF">2019-11-26T09:33:00Z</dcterms:created>
  <dcterms:modified xsi:type="dcterms:W3CDTF">2019-11-26T11:36:00Z</dcterms:modified>
</cp:coreProperties>
</file>